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5A" w:rsidRPr="0087215A" w:rsidRDefault="0087215A" w:rsidP="00872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1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«Ручеек» с. Рыткучи</w:t>
      </w: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jc w:val="center"/>
        <w:rPr>
          <w:rFonts w:ascii="Monotype Corsiva" w:hAnsi="Monotype Corsiva" w:cs="Times New Roman"/>
          <w:sz w:val="36"/>
          <w:szCs w:val="36"/>
        </w:rPr>
      </w:pPr>
      <w:r w:rsidRPr="000650EF">
        <w:rPr>
          <w:rFonts w:ascii="Monotype Corsiva" w:hAnsi="Monotype Corsiva" w:cs="Times New Roman"/>
          <w:sz w:val="36"/>
          <w:szCs w:val="36"/>
        </w:rPr>
        <w:t>Игры с использованием национально-регионального компонента в группе раннего возраста</w:t>
      </w:r>
    </w:p>
    <w:p w:rsidR="000B597D" w:rsidRPr="000650EF" w:rsidRDefault="000B597D" w:rsidP="0087215A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r>
        <w:rPr>
          <w:rFonts w:ascii="Monotype Corsiva" w:hAnsi="Monotype Corsiva" w:cs="Times New Roman"/>
          <w:sz w:val="36"/>
          <w:szCs w:val="36"/>
        </w:rPr>
        <w:t>(Выступление)</w:t>
      </w:r>
    </w:p>
    <w:bookmarkEnd w:id="0"/>
    <w:p w:rsidR="0087215A" w:rsidRDefault="0087215A" w:rsidP="00872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Default="0087215A" w:rsidP="0087215A">
      <w:pPr>
        <w:rPr>
          <w:rFonts w:ascii="Times New Roman" w:hAnsi="Times New Roman" w:cs="Times New Roman"/>
          <w:b/>
          <w:sz w:val="28"/>
          <w:szCs w:val="28"/>
        </w:rPr>
      </w:pPr>
    </w:p>
    <w:p w:rsidR="0087215A" w:rsidRPr="000650EF" w:rsidRDefault="0087215A" w:rsidP="008721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0EF">
        <w:rPr>
          <w:rFonts w:ascii="Times New Roman" w:hAnsi="Times New Roman" w:cs="Times New Roman"/>
          <w:sz w:val="24"/>
          <w:szCs w:val="24"/>
        </w:rPr>
        <w:t>Воспитатель: Манджиева Д.Э</w:t>
      </w:r>
      <w:r w:rsidRPr="000650EF">
        <w:rPr>
          <w:rFonts w:ascii="Times New Roman" w:hAnsi="Times New Roman" w:cs="Times New Roman"/>
          <w:b/>
          <w:sz w:val="24"/>
          <w:szCs w:val="24"/>
        </w:rPr>
        <w:t>.</w:t>
      </w:r>
    </w:p>
    <w:p w:rsidR="0087215A" w:rsidRPr="000650EF" w:rsidRDefault="0087215A" w:rsidP="0087215A">
      <w:pPr>
        <w:rPr>
          <w:rFonts w:ascii="Times New Roman" w:hAnsi="Times New Roman" w:cs="Times New Roman"/>
          <w:b/>
          <w:sz w:val="24"/>
          <w:szCs w:val="24"/>
        </w:rPr>
      </w:pPr>
    </w:p>
    <w:p w:rsidR="0087215A" w:rsidRPr="000650EF" w:rsidRDefault="0087215A" w:rsidP="0087215A">
      <w:pPr>
        <w:rPr>
          <w:rFonts w:ascii="Times New Roman" w:hAnsi="Times New Roman" w:cs="Times New Roman"/>
          <w:b/>
          <w:sz w:val="24"/>
          <w:szCs w:val="24"/>
        </w:rPr>
      </w:pPr>
    </w:p>
    <w:p w:rsidR="0087215A" w:rsidRPr="000650EF" w:rsidRDefault="0087215A" w:rsidP="0087215A">
      <w:pPr>
        <w:rPr>
          <w:rFonts w:ascii="Times New Roman" w:hAnsi="Times New Roman" w:cs="Times New Roman"/>
          <w:b/>
          <w:sz w:val="24"/>
          <w:szCs w:val="24"/>
        </w:rPr>
      </w:pPr>
    </w:p>
    <w:p w:rsidR="0087215A" w:rsidRPr="000650EF" w:rsidRDefault="0087215A" w:rsidP="0087215A">
      <w:pPr>
        <w:rPr>
          <w:rFonts w:ascii="Times New Roman" w:hAnsi="Times New Roman" w:cs="Times New Roman"/>
          <w:b/>
          <w:sz w:val="24"/>
          <w:szCs w:val="24"/>
        </w:rPr>
      </w:pPr>
    </w:p>
    <w:p w:rsidR="0087215A" w:rsidRPr="000650EF" w:rsidRDefault="0087215A" w:rsidP="008721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0EF">
        <w:rPr>
          <w:rFonts w:ascii="Times New Roman" w:hAnsi="Times New Roman" w:cs="Times New Roman"/>
          <w:sz w:val="24"/>
          <w:szCs w:val="24"/>
        </w:rPr>
        <w:lastRenderedPageBreak/>
        <w:t>2016</w:t>
      </w:r>
    </w:p>
    <w:p w:rsidR="006F091E" w:rsidRDefault="006F091E" w:rsidP="00872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"Образование должно быть направлено на воспитание уважения к родителям ребенка, его культурной самобытности, языку, к национальным ценностям страны, в которой ребенок проживает". (Конвенция о правах ребенка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т.29).</w:t>
      </w:r>
    </w:p>
    <w:p w:rsidR="006F091E" w:rsidRDefault="006F091E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Идея воспитания патриотизма и гражданственности, приобретая все большее общественное значение, становятся задачей государственной важности. Положительные изменения произошли в дошкольном образовании: введен региональный компонент в образовательный и воспитательный процесс.</w:t>
      </w:r>
    </w:p>
    <w:p w:rsidR="00713317" w:rsidRPr="008A07A9" w:rsidRDefault="00713317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из приоритетных направлений </w:t>
      </w:r>
      <w:r w:rsidR="008A07A9"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</w:t>
      </w:r>
      <w:r w:rsidRPr="008A07A9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327A57" w:rsidRPr="008A07A9">
        <w:rPr>
          <w:rFonts w:ascii="Times New Roman" w:eastAsia="Times New Roman" w:hAnsi="Times New Roman" w:cs="Times New Roman"/>
          <w:bCs/>
          <w:sz w:val="24"/>
          <w:szCs w:val="24"/>
        </w:rPr>
        <w:t>разовательн</w:t>
      </w:r>
      <w:r w:rsidRPr="008A07A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327A57"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 w:rsidR="008A07A9" w:rsidRPr="008A07A9">
        <w:rPr>
          <w:rFonts w:ascii="Times New Roman" w:eastAsia="Times New Roman" w:hAnsi="Times New Roman" w:cs="Times New Roman"/>
          <w:bCs/>
          <w:sz w:val="24"/>
          <w:szCs w:val="24"/>
        </w:rPr>
        <w:t>ы дошкольного образования</w:t>
      </w:r>
      <w:r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</w:t>
      </w:r>
      <w:r w:rsidR="00327A57"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ДОУ ДС «Ручеек» </w:t>
      </w:r>
      <w:r w:rsidRPr="008A07A9">
        <w:rPr>
          <w:rFonts w:ascii="Times New Roman" w:eastAsia="Times New Roman" w:hAnsi="Times New Roman" w:cs="Times New Roman"/>
          <w:bCs/>
          <w:sz w:val="24"/>
          <w:szCs w:val="24"/>
        </w:rPr>
        <w:t xml:space="preserve">с. Рыткучи является </w:t>
      </w:r>
      <w:r w:rsidRPr="008A07A9">
        <w:rPr>
          <w:rFonts w:ascii="Times New Roman" w:hAnsi="Times New Roman" w:cs="Times New Roman"/>
          <w:sz w:val="24"/>
          <w:szCs w:val="24"/>
        </w:rPr>
        <w:t>этнографическое.</w:t>
      </w:r>
    </w:p>
    <w:p w:rsidR="006F091E" w:rsidRPr="006F091E" w:rsidRDefault="00B320AD" w:rsidP="006F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07A9" w:rsidRPr="008A07A9">
        <w:rPr>
          <w:rFonts w:ascii="Times New Roman" w:hAnsi="Times New Roman" w:cs="Times New Roman"/>
          <w:sz w:val="24"/>
          <w:szCs w:val="24"/>
        </w:rPr>
        <w:t xml:space="preserve">Я работаю  в группе раннего </w:t>
      </w:r>
      <w:r w:rsidR="008A07A9">
        <w:rPr>
          <w:rFonts w:ascii="Times New Roman" w:hAnsi="Times New Roman" w:cs="Times New Roman"/>
          <w:sz w:val="24"/>
          <w:szCs w:val="24"/>
        </w:rPr>
        <w:t xml:space="preserve">возраста с 1 сентября 2016 года и начала работать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12A">
        <w:rPr>
          <w:rFonts w:ascii="Times New Roman" w:hAnsi="Times New Roman" w:cs="Times New Roman"/>
          <w:sz w:val="24"/>
          <w:szCs w:val="24"/>
        </w:rPr>
        <w:t>детьми</w:t>
      </w:r>
      <w:r w:rsidR="00A50CB9">
        <w:rPr>
          <w:rFonts w:ascii="Times New Roman" w:hAnsi="Times New Roman" w:cs="Times New Roman"/>
          <w:sz w:val="24"/>
          <w:szCs w:val="24"/>
        </w:rPr>
        <w:t xml:space="preserve"> </w:t>
      </w:r>
      <w:r w:rsidR="008A07A9">
        <w:rPr>
          <w:rFonts w:ascii="Times New Roman" w:hAnsi="Times New Roman" w:cs="Times New Roman"/>
          <w:sz w:val="24"/>
          <w:szCs w:val="24"/>
        </w:rPr>
        <w:t>в этом направлении.</w:t>
      </w:r>
      <w:r w:rsidR="008A07A9" w:rsidRPr="008A07A9">
        <w:rPr>
          <w:rFonts w:ascii="Times New Roman" w:hAnsi="Times New Roman" w:cs="Times New Roman"/>
          <w:sz w:val="24"/>
          <w:szCs w:val="24"/>
        </w:rPr>
        <w:t xml:space="preserve"> </w:t>
      </w:r>
      <w:r w:rsidR="006F091E">
        <w:rPr>
          <w:rFonts w:ascii="Times New Roman" w:hAnsi="Times New Roman" w:cs="Times New Roman"/>
          <w:sz w:val="24"/>
          <w:szCs w:val="24"/>
        </w:rPr>
        <w:t xml:space="preserve"> Мною разработана рабочая программа для детей раннего возраста, содержание которой</w:t>
      </w:r>
      <w:r w:rsidR="006F091E" w:rsidRPr="006F091E">
        <w:t xml:space="preserve"> </w:t>
      </w:r>
      <w:r w:rsidR="006F091E" w:rsidRPr="006F091E">
        <w:rPr>
          <w:rFonts w:ascii="Times New Roman" w:hAnsi="Times New Roman" w:cs="Times New Roman"/>
        </w:rPr>
        <w:t>реализует принцип этнокультурной соотнесенности дошкольного образования для того, чтобы ребенок с детства приобщался к истокам народной культуры своей страны</w:t>
      </w:r>
      <w:r w:rsidR="006F091E">
        <w:rPr>
          <w:rFonts w:ascii="Times New Roman" w:hAnsi="Times New Roman" w:cs="Times New Roman"/>
        </w:rPr>
        <w:t>, своего края.</w:t>
      </w:r>
      <w:r>
        <w:rPr>
          <w:rFonts w:ascii="Times New Roman" w:hAnsi="Times New Roman" w:cs="Times New Roman"/>
        </w:rPr>
        <w:t xml:space="preserve"> </w:t>
      </w:r>
    </w:p>
    <w:p w:rsidR="008A07A9" w:rsidRPr="008A07A9" w:rsidRDefault="008A07A9" w:rsidP="0020412A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Учитывая возраст мо</w:t>
      </w:r>
      <w:r w:rsidR="0020412A">
        <w:rPr>
          <w:rFonts w:ascii="Times New Roman" w:hAnsi="Times New Roman" w:cs="Times New Roman"/>
          <w:sz w:val="24"/>
          <w:szCs w:val="24"/>
        </w:rPr>
        <w:t>их воспитанников, целесообразно</w:t>
      </w:r>
      <w:r w:rsidRPr="008A07A9">
        <w:rPr>
          <w:rFonts w:ascii="Times New Roman" w:hAnsi="Times New Roman" w:cs="Times New Roman"/>
          <w:sz w:val="24"/>
          <w:szCs w:val="24"/>
        </w:rPr>
        <w:t xml:space="preserve"> приобщать детей к национально - культурному наследию </w:t>
      </w:r>
      <w:r>
        <w:rPr>
          <w:rFonts w:ascii="Times New Roman" w:hAnsi="Times New Roman" w:cs="Times New Roman"/>
          <w:sz w:val="24"/>
          <w:szCs w:val="24"/>
        </w:rPr>
        <w:t xml:space="preserve">через игру, </w:t>
      </w:r>
      <w:r w:rsidR="0020412A">
        <w:rPr>
          <w:rFonts w:ascii="Times New Roman" w:hAnsi="Times New Roman" w:cs="Times New Roman"/>
          <w:sz w:val="24"/>
          <w:szCs w:val="24"/>
        </w:rPr>
        <w:t xml:space="preserve"> особенно </w:t>
      </w:r>
      <w:r>
        <w:rPr>
          <w:rFonts w:ascii="Times New Roman" w:hAnsi="Times New Roman" w:cs="Times New Roman"/>
          <w:sz w:val="24"/>
          <w:szCs w:val="24"/>
        </w:rPr>
        <w:t>через игру дидактическую.</w:t>
      </w:r>
    </w:p>
    <w:p w:rsidR="0020412A" w:rsidRDefault="008A07A9" w:rsidP="0020412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07A9">
        <w:rPr>
          <w:rFonts w:ascii="Times New Roman" w:hAnsi="Times New Roman" w:cs="Times New Roman"/>
          <w:sz w:val="24"/>
          <w:szCs w:val="24"/>
        </w:rPr>
        <w:t xml:space="preserve">К сожалению, фактически ни одно методическое пособие для педагогов ДОУ не содержит рекомендаций по развитию познавательной активности детей раннего возраста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дидактических игр  по </w:t>
      </w:r>
      <w:r w:rsidRPr="008A07A9">
        <w:rPr>
          <w:rFonts w:ascii="Times New Roman" w:hAnsi="Times New Roman" w:cs="Times New Roman"/>
          <w:sz w:val="24"/>
          <w:szCs w:val="24"/>
        </w:rPr>
        <w:t xml:space="preserve">НРК. Таким образом, обнаруживается противоречие между необходимостью повысить уровень знаний младших дошкольников о своём поселке, городе, воспитания патриотических чувств и недостаточной технологической проработкой этого процесса. Поэтому </w:t>
      </w:r>
      <w:r w:rsidR="006F091E">
        <w:rPr>
          <w:rFonts w:ascii="Times New Roman" w:hAnsi="Times New Roman" w:cs="Times New Roman"/>
          <w:sz w:val="24"/>
          <w:szCs w:val="24"/>
        </w:rPr>
        <w:t>я стараюсь</w:t>
      </w:r>
      <w:r w:rsidR="00A50CB9">
        <w:rPr>
          <w:rFonts w:ascii="Times New Roman" w:hAnsi="Times New Roman" w:cs="Times New Roman"/>
          <w:sz w:val="24"/>
          <w:szCs w:val="24"/>
        </w:rPr>
        <w:t xml:space="preserve"> постепенно</w:t>
      </w:r>
      <w:r w:rsidR="006F091E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>разработать</w:t>
      </w:r>
      <w:r w:rsidR="00A50CB9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 xml:space="preserve"> систему работы, которая способствует развитию у детей целостного восприятия окружающего мира, наглядно-образного мышления, творческого воображения, связной речи, непосредственного эмоционального отношения к предметам и явлениям окружающего мира. </w:t>
      </w:r>
    </w:p>
    <w:p w:rsidR="00FD2F95" w:rsidRPr="006F091E" w:rsidRDefault="0020412A" w:rsidP="0020412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F95" w:rsidRPr="008A07A9">
        <w:rPr>
          <w:rFonts w:ascii="Times New Roman" w:hAnsi="Times New Roman" w:cs="Times New Roman"/>
          <w:sz w:val="24"/>
          <w:szCs w:val="24"/>
        </w:rPr>
        <w:t xml:space="preserve">Наблюдая за детьми </w:t>
      </w:r>
      <w:r w:rsidR="008A07A9">
        <w:rPr>
          <w:rFonts w:ascii="Times New Roman" w:hAnsi="Times New Roman" w:cs="Times New Roman"/>
          <w:sz w:val="24"/>
          <w:szCs w:val="24"/>
        </w:rPr>
        <w:t xml:space="preserve">своей группы, </w:t>
      </w:r>
      <w:r w:rsidR="00FD2F95" w:rsidRPr="008A07A9">
        <w:rPr>
          <w:rFonts w:ascii="Times New Roman" w:hAnsi="Times New Roman" w:cs="Times New Roman"/>
          <w:sz w:val="24"/>
          <w:szCs w:val="24"/>
        </w:rPr>
        <w:t>с целью выявления их познавательных способностей в организованной и самостоятельной деятельности отметила, что у детей свои взгляды на окружающий мир. Поэтому пришла к выводу, что необходимо выстроить педагогический процесс, который включал бы в себя:</w:t>
      </w:r>
    </w:p>
    <w:p w:rsidR="00FD2F95" w:rsidRPr="008A07A9" w:rsidRDefault="00FD2F95" w:rsidP="00FD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 xml:space="preserve"> 1. Организацию развивающей предметной среды с НРК. </w:t>
      </w:r>
    </w:p>
    <w:p w:rsidR="008A07A9" w:rsidRDefault="00FD2F95" w:rsidP="00FD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 xml:space="preserve">2. Совместную игровую деятельность с детьми раннего возраста через дидактические игры с НРК. </w:t>
      </w:r>
    </w:p>
    <w:p w:rsidR="00FD2F95" w:rsidRPr="008A07A9" w:rsidRDefault="00FD2F95" w:rsidP="00FD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07A9">
        <w:rPr>
          <w:rFonts w:ascii="Times New Roman" w:hAnsi="Times New Roman" w:cs="Times New Roman"/>
          <w:sz w:val="24"/>
          <w:szCs w:val="24"/>
        </w:rPr>
        <w:t>3. Создание условий для самостоятельной деятельности малышей через знакомство с предметами и явлениями окружающего мира.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В группе создана полноценная развивающая среда, которая оказывает влияние на познавательно-игровое развитие детей. Имеется познавательный уголок с дидактическими играми, который находи</w:t>
      </w:r>
      <w:r w:rsidR="000650EF">
        <w:rPr>
          <w:rFonts w:ascii="Times New Roman" w:hAnsi="Times New Roman" w:cs="Times New Roman"/>
          <w:sz w:val="24"/>
          <w:szCs w:val="24"/>
        </w:rPr>
        <w:t>тся в доступном для детей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Все дидактические игры условно разделены на несколько групп:</w:t>
      </w:r>
    </w:p>
    <w:p w:rsidR="00A50CB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 xml:space="preserve"> -</w:t>
      </w:r>
      <w:r w:rsidR="000650EF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и продуктивной деятельности;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-</w:t>
      </w:r>
      <w:r w:rsidR="000650EF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 (ФЭМП); 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-</w:t>
      </w:r>
      <w:r w:rsidR="000650EF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 xml:space="preserve">предметное и социальное окружение; 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-</w:t>
      </w:r>
      <w:r w:rsidR="000650EF">
        <w:rPr>
          <w:rFonts w:ascii="Times New Roman" w:hAnsi="Times New Roman" w:cs="Times New Roman"/>
          <w:sz w:val="24"/>
          <w:szCs w:val="24"/>
        </w:rPr>
        <w:t xml:space="preserve"> </w:t>
      </w:r>
      <w:r w:rsidRPr="008A07A9">
        <w:rPr>
          <w:rFonts w:ascii="Times New Roman" w:hAnsi="Times New Roman" w:cs="Times New Roman"/>
          <w:sz w:val="24"/>
          <w:szCs w:val="24"/>
        </w:rPr>
        <w:t xml:space="preserve">ознакомление с природой. 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К первой группе игр относятся игры по обучению детей познавательн</w:t>
      </w:r>
      <w:proofErr w:type="gramStart"/>
      <w:r w:rsidRPr="008A07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07A9">
        <w:rPr>
          <w:rFonts w:ascii="Times New Roman" w:hAnsi="Times New Roman" w:cs="Times New Roman"/>
          <w:sz w:val="24"/>
          <w:szCs w:val="24"/>
        </w:rPr>
        <w:t xml:space="preserve"> исследовательской и продуктивной деятельности. Знакомим детей с деталями (кубик, кирпичик, трехгранная призма, пластина, цилиндр). Дидактические игры, как «</w:t>
      </w:r>
      <w:r w:rsidR="00A50CB9">
        <w:rPr>
          <w:rFonts w:ascii="Times New Roman" w:hAnsi="Times New Roman" w:cs="Times New Roman"/>
          <w:sz w:val="24"/>
          <w:szCs w:val="24"/>
        </w:rPr>
        <w:t>Яранга</w:t>
      </w:r>
      <w:r w:rsidR="000650EF">
        <w:rPr>
          <w:rFonts w:ascii="Times New Roman" w:hAnsi="Times New Roman" w:cs="Times New Roman"/>
          <w:sz w:val="24"/>
          <w:szCs w:val="24"/>
        </w:rPr>
        <w:t xml:space="preserve">», </w:t>
      </w:r>
      <w:r w:rsid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«Это чья мама?» </w:t>
      </w:r>
      <w:r w:rsidRPr="008A07A9">
        <w:rPr>
          <w:rFonts w:ascii="Times New Roman" w:hAnsi="Times New Roman" w:cs="Times New Roman"/>
          <w:sz w:val="24"/>
          <w:szCs w:val="24"/>
        </w:rPr>
        <w:t>развивают внимание, мышлен</w:t>
      </w:r>
      <w:r w:rsidR="00A50CB9">
        <w:rPr>
          <w:rFonts w:ascii="Times New Roman" w:hAnsi="Times New Roman" w:cs="Times New Roman"/>
          <w:sz w:val="24"/>
          <w:szCs w:val="24"/>
        </w:rPr>
        <w:t>ие, стимулирует</w:t>
      </w:r>
      <w:r w:rsidRPr="008A07A9">
        <w:rPr>
          <w:rFonts w:ascii="Times New Roman" w:hAnsi="Times New Roman" w:cs="Times New Roman"/>
          <w:sz w:val="24"/>
          <w:szCs w:val="24"/>
        </w:rPr>
        <w:t xml:space="preserve"> интерес к строительным играм. Зная, что у дошкольников трудно длительное время поддерживать интерес к одному виду деятельности, а, следовательно, и к одной, даже очень полезной игре, </w:t>
      </w:r>
      <w:r>
        <w:rPr>
          <w:rFonts w:ascii="Times New Roman" w:hAnsi="Times New Roman" w:cs="Times New Roman"/>
          <w:sz w:val="24"/>
          <w:szCs w:val="24"/>
        </w:rPr>
        <w:t xml:space="preserve">уделяю </w:t>
      </w:r>
      <w:r w:rsidRPr="008A07A9">
        <w:rPr>
          <w:rFonts w:ascii="Times New Roman" w:hAnsi="Times New Roman" w:cs="Times New Roman"/>
          <w:sz w:val="24"/>
          <w:szCs w:val="24"/>
        </w:rPr>
        <w:t xml:space="preserve">больше внимания одной и той же игре с различными вариантами. Это позволит снять трудности в усвоении правил игры и сохранить интерес к знакомой игре. 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 xml:space="preserve">Ко второй группе относятся игры на ФЭМП. Игра «Снежинки» учит детей различать количество, привлечь внимание детей к предметам контрастных размеров и их обозначению в речи помогает игра «Рыболов», различать предметы по форме можно предложить игры </w:t>
      </w:r>
      <w:r w:rsidR="00AE1461" w:rsidRPr="00AE1461">
        <w:rPr>
          <w:rFonts w:ascii="Times New Roman" w:hAnsi="Times New Roman" w:cs="Times New Roman"/>
          <w:sz w:val="24"/>
          <w:szCs w:val="24"/>
        </w:rPr>
        <w:t>«Укрась ярангу»</w:t>
      </w:r>
      <w:r w:rsidRPr="00AE1461">
        <w:rPr>
          <w:rFonts w:ascii="Times New Roman" w:hAnsi="Times New Roman" w:cs="Times New Roman"/>
          <w:sz w:val="24"/>
          <w:szCs w:val="24"/>
        </w:rPr>
        <w:t>, «Узор на варежке».</w:t>
      </w:r>
      <w:r w:rsidRPr="008A07A9">
        <w:rPr>
          <w:rFonts w:ascii="Times New Roman" w:hAnsi="Times New Roman" w:cs="Times New Roman"/>
          <w:sz w:val="24"/>
          <w:szCs w:val="24"/>
        </w:rPr>
        <w:t xml:space="preserve"> Для развития моторики руки предлагаем игру «Цветы». При помощи дидактических игр дети овладевают умением в ФЭМП. Это вызывает интерес у детей и организовывает их на занятиях.</w:t>
      </w:r>
    </w:p>
    <w:p w:rsid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 xml:space="preserve"> В третью группу входят игры на развитие предметного окружен</w:t>
      </w:r>
      <w:r w:rsidR="00A50CB9">
        <w:rPr>
          <w:rFonts w:ascii="Times New Roman" w:hAnsi="Times New Roman" w:cs="Times New Roman"/>
          <w:sz w:val="24"/>
          <w:szCs w:val="24"/>
        </w:rPr>
        <w:t>ия. В раннем возрасте продолжаю</w:t>
      </w:r>
      <w:r w:rsidRPr="008A07A9">
        <w:rPr>
          <w:rFonts w:ascii="Times New Roman" w:hAnsi="Times New Roman" w:cs="Times New Roman"/>
          <w:sz w:val="24"/>
          <w:szCs w:val="24"/>
        </w:rPr>
        <w:t xml:space="preserve"> знакомство детей с названиями предметов ближайшего окружения. Дидактическую игру «</w:t>
      </w:r>
      <w:r>
        <w:rPr>
          <w:rFonts w:ascii="Times New Roman" w:hAnsi="Times New Roman" w:cs="Times New Roman"/>
          <w:sz w:val="24"/>
          <w:szCs w:val="24"/>
        </w:rPr>
        <w:t>Одежда народов Севера</w:t>
      </w:r>
      <w:r w:rsidRPr="008A07A9">
        <w:rPr>
          <w:rFonts w:ascii="Times New Roman" w:hAnsi="Times New Roman" w:cs="Times New Roman"/>
          <w:sz w:val="24"/>
          <w:szCs w:val="24"/>
        </w:rPr>
        <w:t xml:space="preserve">» можно использовать на занятиях и в свободное время с целью закрепления знаний об одежде. </w:t>
      </w:r>
    </w:p>
    <w:p w:rsidR="00FD2F95" w:rsidRPr="008A07A9" w:rsidRDefault="008A07A9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A9">
        <w:rPr>
          <w:rFonts w:ascii="Times New Roman" w:hAnsi="Times New Roman" w:cs="Times New Roman"/>
          <w:sz w:val="24"/>
          <w:szCs w:val="24"/>
        </w:rPr>
        <w:t>К четвертой группе игр относятся игры на ознакомление с природой. В р</w:t>
      </w:r>
      <w:r w:rsidR="0020412A">
        <w:rPr>
          <w:rFonts w:ascii="Times New Roman" w:hAnsi="Times New Roman" w:cs="Times New Roman"/>
          <w:sz w:val="24"/>
          <w:szCs w:val="24"/>
        </w:rPr>
        <w:t>аннем возрасте у детей формирую</w:t>
      </w:r>
      <w:r w:rsidRPr="008A07A9">
        <w:rPr>
          <w:rFonts w:ascii="Times New Roman" w:hAnsi="Times New Roman" w:cs="Times New Roman"/>
          <w:sz w:val="24"/>
          <w:szCs w:val="24"/>
        </w:rPr>
        <w:t xml:space="preserve"> умение узнавать в натуре, на картинках, в игрушках домашних и диких животных, птиц; различать по внешнему виду фрукты, овощи; воспитывать бережное отношение к растениям и животным. Существует множество дидактических игр, которые знакомят детей с окружающим миром. Одной из таких игр является «Животные тундры», которая направлена на познание окружающего мира, развитие речи, внимания, памяти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317" w:rsidRPr="0020412A" w:rsidRDefault="00B320AD" w:rsidP="00452C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2A">
        <w:rPr>
          <w:rFonts w:ascii="Times New Roman" w:hAnsi="Times New Roman" w:cs="Times New Roman"/>
          <w:sz w:val="24"/>
          <w:szCs w:val="24"/>
        </w:rPr>
        <w:t xml:space="preserve"> Опираясь на принцип "от близкого к далекому"  я стараюсь </w:t>
      </w:r>
      <w:r w:rsidR="00452C24" w:rsidRPr="0020412A">
        <w:rPr>
          <w:rFonts w:ascii="Times New Roman" w:hAnsi="Times New Roman" w:cs="Times New Roman"/>
          <w:sz w:val="24"/>
          <w:szCs w:val="24"/>
        </w:rPr>
        <w:t xml:space="preserve"> воспитывать  у детей чувство уважения к своим родителям, братьям, сестрам, своему дому, поэтому </w:t>
      </w:r>
      <w:r w:rsidR="00713317"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включаю все формы работы и культурные детские практики:</w:t>
      </w:r>
    </w:p>
    <w:p w:rsidR="00713317" w:rsidRPr="0020412A" w:rsidRDefault="00713317" w:rsidP="00452C24">
      <w:pPr>
        <w:widowControl w:val="0"/>
        <w:tabs>
          <w:tab w:val="left" w:pos="375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-в  непосредственно образовательную деятельность (занятия)</w:t>
      </w:r>
      <w:r w:rsidR="005035E5"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AE1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</w:t>
      </w:r>
      <w:r w:rsidR="00AE1461" w:rsidRPr="00AE14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Разложи фигурки по домикам»</w:t>
      </w:r>
      <w:r w:rsidR="00AE1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«Лучики </w:t>
      </w:r>
      <w:proofErr w:type="gramStart"/>
      <w:r w:rsidR="00AE14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="00AE1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солнышко»)</w:t>
      </w:r>
    </w:p>
    <w:p w:rsidR="00713317" w:rsidRPr="0020412A" w:rsidRDefault="00713317" w:rsidP="00452C24">
      <w:pPr>
        <w:widowControl w:val="0"/>
        <w:tabs>
          <w:tab w:val="left" w:pos="37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совместную деятельность с детьми по всем основны</w:t>
      </w:r>
      <w:r w:rsidR="005035E5"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м направлениям развития ребёнка;</w:t>
      </w:r>
    </w:p>
    <w:p w:rsidR="00713317" w:rsidRPr="0020412A" w:rsidRDefault="00713317" w:rsidP="00452C24">
      <w:pPr>
        <w:widowControl w:val="0"/>
        <w:tabs>
          <w:tab w:val="left" w:pos="3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-в культурно – досуговую деятельность</w:t>
      </w:r>
      <w:r w:rsidR="005035E5"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3317" w:rsidRPr="0020412A" w:rsidRDefault="00713317" w:rsidP="00452C24">
      <w:pPr>
        <w:widowControl w:val="0"/>
        <w:tabs>
          <w:tab w:val="left" w:pos="37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самостоятельную деятельность детей</w:t>
      </w:r>
      <w:r w:rsidR="005035E5" w:rsidRPr="0020412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1138B" w:rsidRPr="0020412A" w:rsidRDefault="00452C24" w:rsidP="00452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713317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713317" w:rsidRPr="0020412A" w:rsidRDefault="00452C24" w:rsidP="00452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своей </w:t>
      </w:r>
      <w:r w:rsidR="00713317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группе раннего возраста использую разнообразные методы и формы организации детской деятельности: </w:t>
      </w:r>
    </w:p>
    <w:p w:rsidR="000650EF" w:rsidRDefault="000650EF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подвижные игры и забавы («</w:t>
      </w:r>
      <w:proofErr w:type="spellStart"/>
      <w:r w:rsidRPr="00065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Мэлеталгын</w:t>
      </w:r>
      <w:proofErr w:type="spellEnd"/>
      <w:r w:rsidRPr="00065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0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вакъотваркын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-зайчик беленький»,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Кэйнын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ынкъам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кыминыт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бурый медведь и дети»,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Милютэкай</w:t>
      </w:r>
      <w:proofErr w:type="spellEnd"/>
      <w:r>
        <w:rPr>
          <w:rFonts w:ascii="Times New Roman" w:hAnsi="Times New Roman" w:cs="Times New Roman"/>
          <w:sz w:val="24"/>
          <w:szCs w:val="24"/>
        </w:rPr>
        <w:t>-зайка»</w:t>
      </w:r>
      <w:r w:rsidR="00E94C12">
        <w:rPr>
          <w:rFonts w:ascii="Times New Roman" w:hAnsi="Times New Roman" w:cs="Times New Roman"/>
          <w:sz w:val="24"/>
          <w:szCs w:val="24"/>
        </w:rPr>
        <w:t xml:space="preserve">, «Догони </w:t>
      </w:r>
      <w:proofErr w:type="spellStart"/>
      <w:r w:rsidR="00E94C12">
        <w:rPr>
          <w:rFonts w:ascii="Times New Roman" w:hAnsi="Times New Roman" w:cs="Times New Roman"/>
          <w:sz w:val="24"/>
          <w:szCs w:val="24"/>
        </w:rPr>
        <w:t>кэйнын</w:t>
      </w:r>
      <w:proofErr w:type="spellEnd"/>
      <w:r w:rsidR="00E94C12">
        <w:rPr>
          <w:rFonts w:ascii="Times New Roman" w:hAnsi="Times New Roman" w:cs="Times New Roman"/>
          <w:sz w:val="24"/>
          <w:szCs w:val="24"/>
        </w:rPr>
        <w:t>-мишку»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713317" w:rsidRPr="0020412A" w:rsidRDefault="000650EF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дидактические игры (</w:t>
      </w:r>
      <w:r w:rsidR="00E94C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«Это чья мама?», «Кто, где живет?»,</w:t>
      </w:r>
      <w:r w:rsidR="00AE1461" w:rsidRPr="00AE1461">
        <w:t xml:space="preserve"> </w:t>
      </w:r>
      <w:r w:rsidR="00AE1461" w:rsidRP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«Укрась </w:t>
      </w:r>
      <w:r w:rsid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ярангу</w:t>
      </w:r>
      <w:r w:rsidR="00AE1461" w:rsidRP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E1461" w:rsidRPr="00AE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«Кто там?»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713317" w:rsidRPr="0020412A" w:rsidRDefault="00713317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слушание музыки, </w:t>
      </w:r>
    </w:p>
    <w:p w:rsidR="00713317" w:rsidRPr="0020412A" w:rsidRDefault="00713317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наблюдения в природе, </w:t>
      </w:r>
    </w:p>
    <w:p w:rsidR="00713317" w:rsidRPr="0020412A" w:rsidRDefault="00713317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чтение детской литературы,</w:t>
      </w:r>
    </w:p>
    <w:p w:rsidR="00353B24" w:rsidRPr="0020412A" w:rsidRDefault="00713317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знакомство с народно-прикладным искусством.</w:t>
      </w:r>
    </w:p>
    <w:p w:rsidR="001201AE" w:rsidRPr="0020412A" w:rsidRDefault="001B0836" w:rsidP="00452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дальнейшем для реализации поставленных задач, </w:t>
      </w:r>
      <w:r w:rsidR="00851A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буду</w:t>
      </w: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использовать </w:t>
      </w:r>
      <w:r w:rsidR="001201AE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следующие методы и формы работы:</w:t>
      </w:r>
    </w:p>
    <w:p w:rsidR="001201AE" w:rsidRPr="0020412A" w:rsidRDefault="001201AE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320AD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продолжать </w:t>
      </w: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предметно-развивающей среды для реализации </w:t>
      </w:r>
      <w:r w:rsidR="00B320AD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регионального компонента - оформление чукотского уголка.</w:t>
      </w:r>
    </w:p>
    <w:p w:rsidR="001201AE" w:rsidRPr="0020412A" w:rsidRDefault="00B320AD" w:rsidP="004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</w:t>
      </w:r>
      <w:r w:rsidR="001B0836"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заимодействие с семьями воспитанников по реализации задач нац</w:t>
      </w:r>
      <w:r w:rsidRPr="00204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ионально-культурного компонента:</w:t>
      </w:r>
    </w:p>
    <w:p w:rsidR="00687B67" w:rsidRDefault="00B320AD" w:rsidP="004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2A">
        <w:rPr>
          <w:sz w:val="24"/>
          <w:szCs w:val="24"/>
        </w:rPr>
        <w:t xml:space="preserve">- </w:t>
      </w:r>
      <w:r w:rsidRPr="0020412A">
        <w:rPr>
          <w:rFonts w:ascii="Times New Roman" w:hAnsi="Times New Roman" w:cs="Times New Roman"/>
          <w:sz w:val="24"/>
          <w:szCs w:val="24"/>
        </w:rPr>
        <w:t xml:space="preserve">Провести консультацию для родителей: «Игры и пособия для всестороннего развития детей раннего возраста, в основе которых лежит </w:t>
      </w:r>
      <w:r w:rsidR="006757D2">
        <w:rPr>
          <w:rFonts w:ascii="Times New Roman" w:hAnsi="Times New Roman" w:cs="Times New Roman"/>
          <w:sz w:val="24"/>
          <w:szCs w:val="24"/>
        </w:rPr>
        <w:t>НРК</w:t>
      </w:r>
      <w:r w:rsidRPr="0020412A">
        <w:rPr>
          <w:rFonts w:ascii="Times New Roman" w:hAnsi="Times New Roman" w:cs="Times New Roman"/>
          <w:sz w:val="24"/>
          <w:szCs w:val="24"/>
        </w:rPr>
        <w:t>.»</w:t>
      </w:r>
    </w:p>
    <w:p w:rsidR="00AE1461" w:rsidRDefault="003850A3" w:rsidP="00385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A3">
        <w:rPr>
          <w:rFonts w:ascii="Times New Roman" w:hAnsi="Times New Roman" w:cs="Times New Roman"/>
          <w:sz w:val="24"/>
          <w:szCs w:val="24"/>
        </w:rPr>
        <w:t xml:space="preserve">Включение национально-регионального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в учебно-воспитательный процесс, </w:t>
      </w:r>
      <w:r w:rsidRPr="003850A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имулирует</w:t>
      </w:r>
      <w:r w:rsidRPr="003850A3">
        <w:rPr>
          <w:rFonts w:ascii="Times New Roman" w:hAnsi="Times New Roman" w:cs="Times New Roman"/>
          <w:sz w:val="24"/>
          <w:szCs w:val="24"/>
        </w:rPr>
        <w:t xml:space="preserve"> речев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50A3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50A3">
        <w:rPr>
          <w:rFonts w:ascii="Times New Roman" w:hAnsi="Times New Roman" w:cs="Times New Roman"/>
          <w:sz w:val="24"/>
          <w:szCs w:val="24"/>
        </w:rPr>
        <w:t xml:space="preserve"> детей, развитие коммуникативных навыков, совершенствование лексико-грамматического строя, её с</w:t>
      </w:r>
      <w:r>
        <w:rPr>
          <w:rFonts w:ascii="Times New Roman" w:hAnsi="Times New Roman" w:cs="Times New Roman"/>
          <w:sz w:val="24"/>
          <w:szCs w:val="24"/>
        </w:rPr>
        <w:t>емантической стороны, формирует навыки</w:t>
      </w:r>
      <w:r w:rsidRPr="003850A3">
        <w:rPr>
          <w:rFonts w:ascii="Times New Roman" w:hAnsi="Times New Roman" w:cs="Times New Roman"/>
          <w:sz w:val="24"/>
          <w:szCs w:val="24"/>
        </w:rPr>
        <w:t xml:space="preserve"> понимания и построения развёрнутых речевых высказываний, развитие мелкой моторики кистей и пальцев рук.</w:t>
      </w:r>
    </w:p>
    <w:sectPr w:rsidR="00AE1461" w:rsidSect="0071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6C66"/>
    <w:rsid w:val="000650EF"/>
    <w:rsid w:val="000B597D"/>
    <w:rsid w:val="001201AE"/>
    <w:rsid w:val="001B0836"/>
    <w:rsid w:val="0020412A"/>
    <w:rsid w:val="002661CA"/>
    <w:rsid w:val="00327A57"/>
    <w:rsid w:val="00353B24"/>
    <w:rsid w:val="003850A3"/>
    <w:rsid w:val="0041138B"/>
    <w:rsid w:val="0042185B"/>
    <w:rsid w:val="00452C24"/>
    <w:rsid w:val="005035E5"/>
    <w:rsid w:val="0057670F"/>
    <w:rsid w:val="00666C66"/>
    <w:rsid w:val="006757D2"/>
    <w:rsid w:val="00687B67"/>
    <w:rsid w:val="006F091E"/>
    <w:rsid w:val="00712659"/>
    <w:rsid w:val="00713317"/>
    <w:rsid w:val="00851A84"/>
    <w:rsid w:val="0087215A"/>
    <w:rsid w:val="008A07A9"/>
    <w:rsid w:val="00A50CB9"/>
    <w:rsid w:val="00AE1461"/>
    <w:rsid w:val="00B25C3C"/>
    <w:rsid w:val="00B320AD"/>
    <w:rsid w:val="00B46F7D"/>
    <w:rsid w:val="00BA5BC9"/>
    <w:rsid w:val="00C82FE2"/>
    <w:rsid w:val="00E94C12"/>
    <w:rsid w:val="00F2508C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Зав.ручеек</cp:lastModifiedBy>
  <cp:revision>15</cp:revision>
  <dcterms:created xsi:type="dcterms:W3CDTF">2016-11-24T02:07:00Z</dcterms:created>
  <dcterms:modified xsi:type="dcterms:W3CDTF">2020-01-23T21:52:00Z</dcterms:modified>
</cp:coreProperties>
</file>